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2575" w:rsidRPr="000017C9" w:rsidRDefault="003B7885" w:rsidP="000017C9">
      <w:pPr>
        <w:ind w:right="-284"/>
        <w:rPr>
          <w:rFonts w:ascii="Times New Roman" w:hAnsi="Times New Roman" w:cs="Times New Roman"/>
          <w:b/>
          <w:sz w:val="28"/>
          <w:szCs w:val="28"/>
        </w:rPr>
      </w:pPr>
      <w:r w:rsidRPr="000017C9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902970" cy="907415"/>
            <wp:effectExtent l="19050" t="0" r="0" b="0"/>
            <wp:wrapSquare wrapText="bothSides"/>
            <wp:docPr id="4" name="Obrázok 0" descr="SOŠt l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Št log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970" cy="907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0893" w:rsidRPr="000017C9">
        <w:rPr>
          <w:rFonts w:ascii="Times New Roman" w:hAnsi="Times New Roman" w:cs="Times New Roman"/>
          <w:b/>
          <w:sz w:val="28"/>
          <w:szCs w:val="28"/>
        </w:rPr>
        <w:t>Medzinárodný projekt „Nájdi svoje</w:t>
      </w:r>
      <w:r w:rsidRPr="000017C9">
        <w:rPr>
          <w:rFonts w:ascii="Times New Roman" w:hAnsi="Times New Roman" w:cs="Times New Roman"/>
          <w:b/>
          <w:sz w:val="28"/>
          <w:szCs w:val="28"/>
        </w:rPr>
        <w:t xml:space="preserve"> správne</w:t>
      </w:r>
      <w:r w:rsidR="00510893" w:rsidRPr="000017C9">
        <w:rPr>
          <w:rFonts w:ascii="Times New Roman" w:hAnsi="Times New Roman" w:cs="Times New Roman"/>
          <w:b/>
          <w:sz w:val="28"/>
          <w:szCs w:val="28"/>
        </w:rPr>
        <w:t xml:space="preserve"> miesto vo svete práce“</w:t>
      </w:r>
    </w:p>
    <w:p w:rsidR="003B7885" w:rsidRPr="000017C9" w:rsidRDefault="003B7885" w:rsidP="0051089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17C9">
        <w:rPr>
          <w:rFonts w:ascii="Times New Roman" w:hAnsi="Times New Roman" w:cs="Times New Roman"/>
          <w:b/>
          <w:sz w:val="24"/>
          <w:szCs w:val="24"/>
        </w:rPr>
        <w:t xml:space="preserve">/Program </w:t>
      </w:r>
      <w:proofErr w:type="spellStart"/>
      <w:r w:rsidRPr="000017C9">
        <w:rPr>
          <w:rFonts w:ascii="Times New Roman" w:hAnsi="Times New Roman" w:cs="Times New Roman"/>
          <w:b/>
          <w:sz w:val="24"/>
          <w:szCs w:val="24"/>
        </w:rPr>
        <w:t>Leonardo</w:t>
      </w:r>
      <w:proofErr w:type="spellEnd"/>
      <w:r w:rsidRPr="000017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017C9">
        <w:rPr>
          <w:rFonts w:ascii="Times New Roman" w:hAnsi="Times New Roman" w:cs="Times New Roman"/>
          <w:b/>
          <w:sz w:val="24"/>
          <w:szCs w:val="24"/>
        </w:rPr>
        <w:t>da</w:t>
      </w:r>
      <w:proofErr w:type="spellEnd"/>
      <w:r w:rsidRPr="000017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017C9">
        <w:rPr>
          <w:rFonts w:ascii="Times New Roman" w:hAnsi="Times New Roman" w:cs="Times New Roman"/>
          <w:b/>
          <w:sz w:val="24"/>
          <w:szCs w:val="24"/>
        </w:rPr>
        <w:t>Vinci</w:t>
      </w:r>
      <w:proofErr w:type="spellEnd"/>
      <w:r w:rsidRPr="000017C9">
        <w:rPr>
          <w:rFonts w:ascii="Times New Roman" w:hAnsi="Times New Roman" w:cs="Times New Roman"/>
          <w:b/>
          <w:sz w:val="24"/>
          <w:szCs w:val="24"/>
        </w:rPr>
        <w:t xml:space="preserve"> – Partnerstvá/</w:t>
      </w:r>
    </w:p>
    <w:p w:rsidR="00510893" w:rsidRDefault="00510893" w:rsidP="0051089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D4E15" w:rsidRDefault="003B7885" w:rsidP="00800E0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510893" w:rsidRPr="00092D17">
        <w:rPr>
          <w:rFonts w:ascii="Times New Roman" w:hAnsi="Times New Roman" w:cs="Times New Roman"/>
          <w:b/>
          <w:sz w:val="24"/>
          <w:szCs w:val="24"/>
        </w:rPr>
        <w:t>Stredná odborná škola technická Šurany</w:t>
      </w:r>
      <w:r w:rsidR="00510893">
        <w:rPr>
          <w:rFonts w:ascii="Times New Roman" w:hAnsi="Times New Roman" w:cs="Times New Roman"/>
          <w:sz w:val="24"/>
          <w:szCs w:val="24"/>
        </w:rPr>
        <w:t xml:space="preserve"> sa stala partnerom projektu s názvom „ Nájdi svoje správne miesto vo svete práce“. Projekt je financovaný z</w:t>
      </w:r>
      <w:r w:rsidR="000017C9">
        <w:rPr>
          <w:rFonts w:ascii="Times New Roman" w:hAnsi="Times New Roman" w:cs="Times New Roman"/>
          <w:sz w:val="24"/>
          <w:szCs w:val="24"/>
        </w:rPr>
        <w:t xml:space="preserve"> prostriedkov EÚ </w:t>
      </w:r>
      <w:r w:rsidR="00510893">
        <w:rPr>
          <w:rFonts w:ascii="Times New Roman" w:hAnsi="Times New Roman" w:cs="Times New Roman"/>
          <w:sz w:val="24"/>
          <w:szCs w:val="24"/>
        </w:rPr>
        <w:t xml:space="preserve">programu </w:t>
      </w:r>
      <w:proofErr w:type="spellStart"/>
      <w:r w:rsidR="00510893">
        <w:rPr>
          <w:rFonts w:ascii="Times New Roman" w:hAnsi="Times New Roman" w:cs="Times New Roman"/>
          <w:sz w:val="24"/>
          <w:szCs w:val="24"/>
        </w:rPr>
        <w:t>Leonardo</w:t>
      </w:r>
      <w:proofErr w:type="spellEnd"/>
      <w:r w:rsidR="00510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0893">
        <w:rPr>
          <w:rFonts w:ascii="Times New Roman" w:hAnsi="Times New Roman" w:cs="Times New Roman"/>
          <w:sz w:val="24"/>
          <w:szCs w:val="24"/>
        </w:rPr>
        <w:t>da</w:t>
      </w:r>
      <w:proofErr w:type="spellEnd"/>
      <w:r w:rsidR="00510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0893">
        <w:rPr>
          <w:rFonts w:ascii="Times New Roman" w:hAnsi="Times New Roman" w:cs="Times New Roman"/>
          <w:sz w:val="24"/>
          <w:szCs w:val="24"/>
        </w:rPr>
        <w:t>Vinci</w:t>
      </w:r>
      <w:proofErr w:type="spellEnd"/>
      <w:r w:rsidR="00510893">
        <w:rPr>
          <w:rFonts w:ascii="Times New Roman" w:hAnsi="Times New Roman" w:cs="Times New Roman"/>
          <w:sz w:val="24"/>
          <w:szCs w:val="24"/>
        </w:rPr>
        <w:t>, a je to projekt partnerov z Českej republiky, Rakúska, Francúzka, Belgicka a</w:t>
      </w:r>
      <w:r w:rsidR="00F5276B">
        <w:rPr>
          <w:rFonts w:ascii="Times New Roman" w:hAnsi="Times New Roman" w:cs="Times New Roman"/>
          <w:sz w:val="24"/>
          <w:szCs w:val="24"/>
        </w:rPr>
        <w:t xml:space="preserve"> Slovenska. </w:t>
      </w:r>
      <w:r w:rsidR="004703D2">
        <w:rPr>
          <w:rFonts w:ascii="Times New Roman" w:hAnsi="Times New Roman" w:cs="Times New Roman"/>
          <w:sz w:val="24"/>
          <w:szCs w:val="24"/>
        </w:rPr>
        <w:t xml:space="preserve">Organizujúcou inštitúciou </w:t>
      </w:r>
      <w:r w:rsidR="00D07E1A">
        <w:rPr>
          <w:rFonts w:ascii="Times New Roman" w:hAnsi="Times New Roman" w:cs="Times New Roman"/>
          <w:sz w:val="24"/>
          <w:szCs w:val="24"/>
        </w:rPr>
        <w:t xml:space="preserve">je </w:t>
      </w:r>
      <w:r w:rsidR="004703D2">
        <w:rPr>
          <w:rFonts w:ascii="Times New Roman" w:hAnsi="Times New Roman" w:cs="Times New Roman"/>
          <w:sz w:val="24"/>
          <w:szCs w:val="24"/>
        </w:rPr>
        <w:t xml:space="preserve">Vysočina </w:t>
      </w:r>
      <w:proofErr w:type="spellStart"/>
      <w:r w:rsidR="004703D2">
        <w:rPr>
          <w:rFonts w:ascii="Times New Roman" w:hAnsi="Times New Roman" w:cs="Times New Roman"/>
          <w:sz w:val="24"/>
          <w:szCs w:val="24"/>
        </w:rPr>
        <w:t>Education</w:t>
      </w:r>
      <w:proofErr w:type="spellEnd"/>
      <w:r w:rsidR="004703D2">
        <w:rPr>
          <w:rFonts w:ascii="Times New Roman" w:hAnsi="Times New Roman" w:cs="Times New Roman"/>
          <w:sz w:val="24"/>
          <w:szCs w:val="24"/>
        </w:rPr>
        <w:t xml:space="preserve"> </w:t>
      </w:r>
      <w:r w:rsidR="00D07E1A">
        <w:rPr>
          <w:rFonts w:ascii="Times New Roman" w:hAnsi="Times New Roman" w:cs="Times New Roman"/>
          <w:sz w:val="24"/>
          <w:szCs w:val="24"/>
        </w:rPr>
        <w:t xml:space="preserve">v Jihlave, kde i projekt začal úvodným stretnutím v októbri 2012. Tu </w:t>
      </w:r>
      <w:r w:rsidR="000017C9">
        <w:rPr>
          <w:rFonts w:ascii="Times New Roman" w:hAnsi="Times New Roman" w:cs="Times New Roman"/>
          <w:sz w:val="24"/>
          <w:szCs w:val="24"/>
        </w:rPr>
        <w:t xml:space="preserve">sa uskutoční i záverečný </w:t>
      </w:r>
      <w:proofErr w:type="spellStart"/>
      <w:r w:rsidR="000017C9">
        <w:rPr>
          <w:rFonts w:ascii="Times New Roman" w:hAnsi="Times New Roman" w:cs="Times New Roman"/>
          <w:sz w:val="24"/>
          <w:szCs w:val="24"/>
        </w:rPr>
        <w:t>workshop</w:t>
      </w:r>
      <w:proofErr w:type="spellEnd"/>
      <w:r w:rsidR="00D07E1A">
        <w:rPr>
          <w:rFonts w:ascii="Times New Roman" w:hAnsi="Times New Roman" w:cs="Times New Roman"/>
          <w:sz w:val="24"/>
          <w:szCs w:val="24"/>
        </w:rPr>
        <w:t xml:space="preserve"> v apríli 2014. </w:t>
      </w:r>
      <w:r w:rsidR="00510893">
        <w:rPr>
          <w:rFonts w:ascii="Times New Roman" w:hAnsi="Times New Roman" w:cs="Times New Roman"/>
          <w:sz w:val="24"/>
          <w:szCs w:val="24"/>
        </w:rPr>
        <w:t>Cieľom projektu je zvýšiť kvalitu a dopad kariérneho poradenstva</w:t>
      </w:r>
      <w:r w:rsidR="000017C9">
        <w:rPr>
          <w:rFonts w:ascii="Times New Roman" w:hAnsi="Times New Roman" w:cs="Times New Roman"/>
          <w:sz w:val="24"/>
          <w:szCs w:val="24"/>
        </w:rPr>
        <w:t xml:space="preserve"> v praxi,</w:t>
      </w:r>
      <w:r w:rsidR="00510893">
        <w:rPr>
          <w:rFonts w:ascii="Times New Roman" w:hAnsi="Times New Roman" w:cs="Times New Roman"/>
          <w:sz w:val="24"/>
          <w:szCs w:val="24"/>
        </w:rPr>
        <w:t xml:space="preserve"> prostredníctvom spolupráce rôznych inštitúcií poskytujúcich poradenské služby. Preto sú v projekte zastúp</w:t>
      </w:r>
      <w:r w:rsidR="00D07E1A">
        <w:rPr>
          <w:rFonts w:ascii="Times New Roman" w:hAnsi="Times New Roman" w:cs="Times New Roman"/>
          <w:sz w:val="24"/>
          <w:szCs w:val="24"/>
        </w:rPr>
        <w:t>ené tak</w:t>
      </w:r>
      <w:r w:rsidR="00510893">
        <w:rPr>
          <w:rFonts w:ascii="Times New Roman" w:hAnsi="Times New Roman" w:cs="Times New Roman"/>
          <w:sz w:val="24"/>
          <w:szCs w:val="24"/>
        </w:rPr>
        <w:t xml:space="preserve"> poradenské inštitúcie, ako aj školy. Konkrétne Slovensko je zastúpené našou strednou školou, a teda poskytujeme pohľad z</w:t>
      </w:r>
      <w:r w:rsidR="00EF3FE6">
        <w:rPr>
          <w:rFonts w:ascii="Times New Roman" w:hAnsi="Times New Roman" w:cs="Times New Roman"/>
          <w:sz w:val="24"/>
          <w:szCs w:val="24"/>
        </w:rPr>
        <w:t>o strany konkrétnej spolupráce s</w:t>
      </w:r>
      <w:r w:rsidR="00D07E1A">
        <w:rPr>
          <w:rFonts w:ascii="Times New Roman" w:hAnsi="Times New Roman" w:cs="Times New Roman"/>
          <w:sz w:val="24"/>
          <w:szCs w:val="24"/>
        </w:rPr>
        <w:t> </w:t>
      </w:r>
      <w:r w:rsidR="00EF3FE6">
        <w:rPr>
          <w:rFonts w:ascii="Times New Roman" w:hAnsi="Times New Roman" w:cs="Times New Roman"/>
          <w:sz w:val="24"/>
          <w:szCs w:val="24"/>
        </w:rPr>
        <w:t>firmami</w:t>
      </w:r>
      <w:r w:rsidR="00D07E1A">
        <w:rPr>
          <w:rFonts w:ascii="Times New Roman" w:hAnsi="Times New Roman" w:cs="Times New Roman"/>
          <w:sz w:val="24"/>
          <w:szCs w:val="24"/>
        </w:rPr>
        <w:t xml:space="preserve"> technického zamerania</w:t>
      </w:r>
      <w:r w:rsidR="00EF3FE6">
        <w:rPr>
          <w:rFonts w:ascii="Times New Roman" w:hAnsi="Times New Roman" w:cs="Times New Roman"/>
          <w:sz w:val="24"/>
          <w:szCs w:val="24"/>
        </w:rPr>
        <w:t xml:space="preserve"> a trhom práce, a tým prezentujeme prepojenie školy s praxou a profesionálnej orientácie študentov prostredníctvom školskej praxe a vzájomnej spolupráce.</w:t>
      </w:r>
      <w:r w:rsidR="000E4C6B">
        <w:rPr>
          <w:rFonts w:ascii="Times New Roman" w:hAnsi="Times New Roman" w:cs="Times New Roman"/>
          <w:sz w:val="24"/>
          <w:szCs w:val="24"/>
        </w:rPr>
        <w:t xml:space="preserve"> Projekt je organizovaný postupne v jednotlivých partnerských krajinách, kde zástupcovia spomínaných inštitúcií v danej krajine prezentujú svoju prácu v tejto oblasti odbornými prednáškami, ale i návštevami škôl a poradenských inštitúcií.</w:t>
      </w:r>
      <w:r w:rsidR="00946E53">
        <w:rPr>
          <w:rFonts w:ascii="Times New Roman" w:hAnsi="Times New Roman" w:cs="Times New Roman"/>
          <w:sz w:val="24"/>
          <w:szCs w:val="24"/>
        </w:rPr>
        <w:t xml:space="preserve"> Všetky krajiny sa teda sústreďujú na prepojenie medzi svetom práce a strediskami praktického vyučovania, a podporu z rôznych inštitúcií poskytujúcich aktivity kariérneho poradenstva.</w:t>
      </w:r>
      <w:r w:rsidR="00FA1DFD">
        <w:rPr>
          <w:rFonts w:ascii="Times New Roman" w:hAnsi="Times New Roman" w:cs="Times New Roman"/>
          <w:sz w:val="24"/>
          <w:szCs w:val="24"/>
        </w:rPr>
        <w:t xml:space="preserve"> Jednotlivé inštitúcie aktívne koope</w:t>
      </w:r>
      <w:r w:rsidR="000017C9">
        <w:rPr>
          <w:rFonts w:ascii="Times New Roman" w:hAnsi="Times New Roman" w:cs="Times New Roman"/>
          <w:sz w:val="24"/>
          <w:szCs w:val="24"/>
        </w:rPr>
        <w:t>rujú so všetkými typmi a úrovňami</w:t>
      </w:r>
      <w:r w:rsidR="00FA1DFD">
        <w:rPr>
          <w:rFonts w:ascii="Times New Roman" w:hAnsi="Times New Roman" w:cs="Times New Roman"/>
          <w:sz w:val="24"/>
          <w:szCs w:val="24"/>
        </w:rPr>
        <w:t xml:space="preserve"> škôl a  zúčastnené krajiny prezentujú túto spoluprácu na spoločných </w:t>
      </w:r>
      <w:proofErr w:type="spellStart"/>
      <w:r w:rsidR="00FA1DFD">
        <w:rPr>
          <w:rFonts w:ascii="Times New Roman" w:hAnsi="Times New Roman" w:cs="Times New Roman"/>
          <w:sz w:val="24"/>
          <w:szCs w:val="24"/>
        </w:rPr>
        <w:t>workshopoch</w:t>
      </w:r>
      <w:proofErr w:type="spellEnd"/>
      <w:r w:rsidR="00FA1DFD">
        <w:rPr>
          <w:rFonts w:ascii="Times New Roman" w:hAnsi="Times New Roman" w:cs="Times New Roman"/>
          <w:sz w:val="24"/>
          <w:szCs w:val="24"/>
        </w:rPr>
        <w:t>.</w:t>
      </w:r>
      <w:r w:rsidR="00946E53">
        <w:rPr>
          <w:rFonts w:ascii="Times New Roman" w:hAnsi="Times New Roman" w:cs="Times New Roman"/>
          <w:sz w:val="24"/>
          <w:szCs w:val="24"/>
        </w:rPr>
        <w:t xml:space="preserve"> </w:t>
      </w:r>
      <w:r w:rsidR="00800E0F">
        <w:rPr>
          <w:rFonts w:ascii="Times New Roman" w:hAnsi="Times New Roman" w:cs="Times New Roman"/>
          <w:sz w:val="24"/>
          <w:szCs w:val="24"/>
        </w:rPr>
        <w:t xml:space="preserve">Na všetkých </w:t>
      </w:r>
      <w:proofErr w:type="spellStart"/>
      <w:r w:rsidR="00800E0F">
        <w:rPr>
          <w:rFonts w:ascii="Times New Roman" w:hAnsi="Times New Roman" w:cs="Times New Roman"/>
          <w:sz w:val="24"/>
          <w:szCs w:val="24"/>
        </w:rPr>
        <w:t>workshopoch</w:t>
      </w:r>
      <w:proofErr w:type="spellEnd"/>
      <w:r w:rsidR="00800E0F">
        <w:rPr>
          <w:rFonts w:ascii="Times New Roman" w:hAnsi="Times New Roman" w:cs="Times New Roman"/>
          <w:sz w:val="24"/>
          <w:szCs w:val="24"/>
        </w:rPr>
        <w:t xml:space="preserve"> je prezentovaná porovnávacia analýza poradenských služieb na miestnej úrovni v part</w:t>
      </w:r>
      <w:r w:rsidR="002A735F">
        <w:rPr>
          <w:rFonts w:ascii="Times New Roman" w:hAnsi="Times New Roman" w:cs="Times New Roman"/>
          <w:sz w:val="24"/>
          <w:szCs w:val="24"/>
        </w:rPr>
        <w:t xml:space="preserve">nerských krajinách. Analýzy </w:t>
      </w:r>
      <w:r w:rsidR="00800E0F">
        <w:rPr>
          <w:rFonts w:ascii="Times New Roman" w:hAnsi="Times New Roman" w:cs="Times New Roman"/>
          <w:sz w:val="24"/>
          <w:szCs w:val="24"/>
        </w:rPr>
        <w:t xml:space="preserve"> </w:t>
      </w:r>
      <w:r w:rsidR="002A735F">
        <w:rPr>
          <w:rFonts w:ascii="Times New Roman" w:hAnsi="Times New Roman" w:cs="Times New Roman"/>
          <w:sz w:val="24"/>
          <w:szCs w:val="24"/>
        </w:rPr>
        <w:t>sú založené</w:t>
      </w:r>
      <w:r w:rsidR="00800E0F">
        <w:rPr>
          <w:rFonts w:ascii="Times New Roman" w:hAnsi="Times New Roman" w:cs="Times New Roman"/>
          <w:sz w:val="24"/>
          <w:szCs w:val="24"/>
        </w:rPr>
        <w:t xml:space="preserve"> na dostupných odborných zdrojoch, ako napr.  databáze ELGPN overenej praxe, ako aj na analýze miestnej  situácie  každej z partnerských organizácií. </w:t>
      </w:r>
      <w:r w:rsidR="002A735F">
        <w:rPr>
          <w:rFonts w:ascii="Times New Roman" w:hAnsi="Times New Roman" w:cs="Times New Roman"/>
          <w:sz w:val="24"/>
          <w:szCs w:val="24"/>
        </w:rPr>
        <w:t>Analýzy  majú</w:t>
      </w:r>
      <w:r w:rsidR="00800E0F">
        <w:rPr>
          <w:rFonts w:ascii="Times New Roman" w:hAnsi="Times New Roman" w:cs="Times New Roman"/>
          <w:sz w:val="24"/>
          <w:szCs w:val="24"/>
        </w:rPr>
        <w:t xml:space="preserve"> dva hlavné</w:t>
      </w:r>
      <w:r w:rsidR="00D07E1A">
        <w:rPr>
          <w:rFonts w:ascii="Times New Roman" w:hAnsi="Times New Roman" w:cs="Times New Roman"/>
          <w:sz w:val="24"/>
          <w:szCs w:val="24"/>
        </w:rPr>
        <w:t xml:space="preserve"> ciele - i</w:t>
      </w:r>
      <w:r w:rsidR="00800E0F">
        <w:rPr>
          <w:rFonts w:ascii="Times New Roman" w:hAnsi="Times New Roman" w:cs="Times New Roman"/>
          <w:sz w:val="24"/>
          <w:szCs w:val="24"/>
        </w:rPr>
        <w:t>dentifikovať  kľúčové faktory pre zmysluplnú koordináciu  efektívneho a synergického poradenstva, smerujúceho k nájdeniu s</w:t>
      </w:r>
      <w:r w:rsidR="00D07E1A">
        <w:rPr>
          <w:rFonts w:ascii="Times New Roman" w:hAnsi="Times New Roman" w:cs="Times New Roman"/>
          <w:sz w:val="24"/>
          <w:szCs w:val="24"/>
        </w:rPr>
        <w:t>právneho miesta vo svete práce a i</w:t>
      </w:r>
      <w:r w:rsidR="00800E0F">
        <w:rPr>
          <w:rFonts w:ascii="Times New Roman" w:hAnsi="Times New Roman" w:cs="Times New Roman"/>
          <w:sz w:val="24"/>
          <w:szCs w:val="24"/>
        </w:rPr>
        <w:t>dentifikovať potreby sveta práce v </w:t>
      </w:r>
      <w:r w:rsidR="000017C9">
        <w:rPr>
          <w:rFonts w:ascii="Times New Roman" w:hAnsi="Times New Roman" w:cs="Times New Roman"/>
          <w:sz w:val="24"/>
          <w:szCs w:val="24"/>
        </w:rPr>
        <w:t>spolupráci s odborným školstvom. T</w:t>
      </w:r>
      <w:r w:rsidR="00800E0F">
        <w:rPr>
          <w:rFonts w:ascii="Times New Roman" w:hAnsi="Times New Roman" w:cs="Times New Roman"/>
          <w:sz w:val="24"/>
          <w:szCs w:val="24"/>
        </w:rPr>
        <w:t xml:space="preserve">aktiež nájsť organizácie, ktoré sú schopné vziať na seba zodpovednosť za koordináciu poradenských služieb na miestnej úrovni.  </w:t>
      </w:r>
      <w:r w:rsidR="002B65ED">
        <w:rPr>
          <w:rFonts w:ascii="Times New Roman" w:hAnsi="Times New Roman" w:cs="Times New Roman"/>
          <w:sz w:val="24"/>
          <w:szCs w:val="24"/>
        </w:rPr>
        <w:t xml:space="preserve">V rámci </w:t>
      </w:r>
      <w:proofErr w:type="spellStart"/>
      <w:r w:rsidR="002B65ED">
        <w:rPr>
          <w:rFonts w:ascii="Times New Roman" w:hAnsi="Times New Roman" w:cs="Times New Roman"/>
          <w:sz w:val="24"/>
          <w:szCs w:val="24"/>
        </w:rPr>
        <w:t>workshopov</w:t>
      </w:r>
      <w:proofErr w:type="spellEnd"/>
      <w:r w:rsidR="002B65ED">
        <w:rPr>
          <w:rFonts w:ascii="Times New Roman" w:hAnsi="Times New Roman" w:cs="Times New Roman"/>
          <w:sz w:val="24"/>
          <w:szCs w:val="24"/>
        </w:rPr>
        <w:t xml:space="preserve"> majú účastníci možnosť zdieľať a vzájomne si vymieňať svoje skúsenosti</w:t>
      </w:r>
      <w:r w:rsidR="007D5C8C">
        <w:rPr>
          <w:rFonts w:ascii="Times New Roman" w:hAnsi="Times New Roman" w:cs="Times New Roman"/>
          <w:sz w:val="24"/>
          <w:szCs w:val="24"/>
        </w:rPr>
        <w:t>, porovnávať navzájom systémy poradenstva vo svojich krajinách a získať poznatky z praxe v hosťujúcej krajine.</w:t>
      </w:r>
    </w:p>
    <w:p w:rsidR="00800E0F" w:rsidRDefault="00FD4E15" w:rsidP="00800E0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Cieľom projektu je i nadviazanie kontaktov a dlhodobá vzájomná spolupráca</w:t>
      </w:r>
      <w:r w:rsidR="00800E0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účastníkov, založená na priebežnej mailovej i telefonickej komunikácii za účelom výmeny skúseností. </w:t>
      </w:r>
      <w:r w:rsidR="00800E0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</w:t>
      </w:r>
    </w:p>
    <w:p w:rsidR="00510893" w:rsidRDefault="00946E53" w:rsidP="0051089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Spoločným výsledkom projektu bude vytvorenie príručky, či manuálu na </w:t>
      </w:r>
      <w:proofErr w:type="spellStart"/>
      <w:r>
        <w:rPr>
          <w:rFonts w:ascii="Times New Roman" w:hAnsi="Times New Roman" w:cs="Times New Roman"/>
          <w:sz w:val="24"/>
          <w:szCs w:val="24"/>
        </w:rPr>
        <w:t>koordináciiu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poradenstva, ktorá bude pozostávať zo všeobecnej kapitoly, vysvetľujúcej kľúčové </w:t>
      </w:r>
      <w:r w:rsidR="00502161">
        <w:rPr>
          <w:rFonts w:ascii="Times New Roman" w:hAnsi="Times New Roman" w:cs="Times New Roman"/>
          <w:sz w:val="24"/>
          <w:szCs w:val="24"/>
        </w:rPr>
        <w:t xml:space="preserve">črty koordinácie spoločné pre všetkých partnerov, a špeciálnych národných kapitol, podávajúcich </w:t>
      </w:r>
      <w:proofErr w:type="spellStart"/>
      <w:r w:rsidR="00502161">
        <w:rPr>
          <w:rFonts w:ascii="Times New Roman" w:hAnsi="Times New Roman" w:cs="Times New Roman"/>
          <w:sz w:val="24"/>
          <w:szCs w:val="24"/>
        </w:rPr>
        <w:t>know-how</w:t>
      </w:r>
      <w:proofErr w:type="spellEnd"/>
      <w:r w:rsidR="00502161">
        <w:rPr>
          <w:rFonts w:ascii="Times New Roman" w:hAnsi="Times New Roman" w:cs="Times New Roman"/>
          <w:sz w:val="24"/>
          <w:szCs w:val="24"/>
        </w:rPr>
        <w:t xml:space="preserve"> pre spoluprácu pre všetky zúčastnené krajiny s názvom – Snažíme sa vám pomôcť nájsť si správne miesto vo svete práce.</w:t>
      </w:r>
      <w:r w:rsidR="00B5497E">
        <w:rPr>
          <w:rFonts w:ascii="Times New Roman" w:hAnsi="Times New Roman" w:cs="Times New Roman"/>
          <w:sz w:val="24"/>
          <w:szCs w:val="24"/>
        </w:rPr>
        <w:t xml:space="preserve"> Bude poskytovať hodnotné poznatky pre odborníkov v poradenstve, učiteľov a členov manažmentu služieb s praktickou podporou v implementácii poradenstva ako integračného a kontinuálneho procesu.</w:t>
      </w:r>
    </w:p>
    <w:p w:rsidR="005F0A1C" w:rsidRDefault="005F0A1C" w:rsidP="005F0A1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Pr="005F0A1C">
        <w:rPr>
          <w:rFonts w:ascii="Times New Roman" w:hAnsi="Times New Roman" w:cs="Times New Roman"/>
          <w:sz w:val="24"/>
          <w:szCs w:val="24"/>
        </w:rPr>
        <w:t>ýber správnej kariéry môže byť veľmi náročná úloha, hlavne vo svete, ktorý ponúka množs</w:t>
      </w:r>
      <w:r w:rsidR="00800E0F">
        <w:rPr>
          <w:rFonts w:ascii="Times New Roman" w:hAnsi="Times New Roman" w:cs="Times New Roman"/>
          <w:sz w:val="24"/>
          <w:szCs w:val="24"/>
        </w:rPr>
        <w:t>t</w:t>
      </w:r>
      <w:r w:rsidRPr="005F0A1C">
        <w:rPr>
          <w:rFonts w:ascii="Times New Roman" w:hAnsi="Times New Roman" w:cs="Times New Roman"/>
          <w:sz w:val="24"/>
          <w:szCs w:val="24"/>
        </w:rPr>
        <w:t xml:space="preserve">vo ciest, z ktorých každá vyzerá, že vedie k zlatému cieľu. Kariéra môže človeku zlepšiť, alebo naopak pokaziť život, preto je dôležitý správny výber. Zvyšuje sa tlak na kvalitu školského </w:t>
      </w:r>
      <w:r w:rsidRPr="005F0A1C">
        <w:rPr>
          <w:rFonts w:ascii="Times New Roman" w:hAnsi="Times New Roman" w:cs="Times New Roman"/>
          <w:sz w:val="24"/>
          <w:szCs w:val="24"/>
        </w:rPr>
        <w:lastRenderedPageBreak/>
        <w:t>manažmentu, spôsobený konkurenciou medzi školami. Školy taktiež nevyhnutne spolupracujú so sociálnymi partne</w:t>
      </w:r>
      <w:r w:rsidR="00800E0F">
        <w:rPr>
          <w:rFonts w:ascii="Times New Roman" w:hAnsi="Times New Roman" w:cs="Times New Roman"/>
          <w:sz w:val="24"/>
          <w:szCs w:val="24"/>
        </w:rPr>
        <w:t>rmi na poli kariérneho poradenst</w:t>
      </w:r>
      <w:r w:rsidRPr="005F0A1C">
        <w:rPr>
          <w:rFonts w:ascii="Times New Roman" w:hAnsi="Times New Roman" w:cs="Times New Roman"/>
          <w:sz w:val="24"/>
          <w:szCs w:val="24"/>
        </w:rPr>
        <w:t>va. Pokúšajú sa pripraviť svojich študentov pre budúcu konkurenciu na trhu práce a poskytnúť im vysokú kvalitu systému kariérneho poradenstva.</w:t>
      </w:r>
    </w:p>
    <w:p w:rsidR="003B7885" w:rsidRDefault="005F0A1C" w:rsidP="005F0A1C">
      <w:pPr>
        <w:jc w:val="both"/>
        <w:rPr>
          <w:rFonts w:ascii="Times New Roman" w:hAnsi="Times New Roman" w:cs="Times New Roman"/>
          <w:sz w:val="24"/>
          <w:szCs w:val="24"/>
        </w:rPr>
      </w:pPr>
      <w:r w:rsidRPr="005F0A1C">
        <w:rPr>
          <w:rFonts w:ascii="Times New Roman" w:hAnsi="Times New Roman" w:cs="Times New Roman"/>
          <w:sz w:val="24"/>
          <w:szCs w:val="24"/>
        </w:rPr>
        <w:t>Komplexný charakter kariérneho poradenstva si vyžaduje integrované prístupy k podpore kariér</w:t>
      </w:r>
      <w:r>
        <w:rPr>
          <w:rFonts w:ascii="Times New Roman" w:hAnsi="Times New Roman" w:cs="Times New Roman"/>
          <w:sz w:val="24"/>
          <w:szCs w:val="24"/>
        </w:rPr>
        <w:t>neho rozvoja. Kariérne poradenst</w:t>
      </w:r>
      <w:r w:rsidRPr="005F0A1C">
        <w:rPr>
          <w:rFonts w:ascii="Times New Roman" w:hAnsi="Times New Roman" w:cs="Times New Roman"/>
          <w:sz w:val="24"/>
          <w:szCs w:val="24"/>
        </w:rPr>
        <w:t>vo je často súča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5F0A1C">
        <w:rPr>
          <w:rFonts w:ascii="Times New Roman" w:hAnsi="Times New Roman" w:cs="Times New Roman"/>
          <w:sz w:val="24"/>
          <w:szCs w:val="24"/>
        </w:rPr>
        <w:t xml:space="preserve">ťou niektorých ďalších kľúčových procesov, ako napr. počiatočné vzdelávanie, podpora zamestnanosti, či sociálna práca. Všetky inštitúcie, ktoré </w:t>
      </w:r>
      <w:r>
        <w:rPr>
          <w:rFonts w:ascii="Times New Roman" w:hAnsi="Times New Roman" w:cs="Times New Roman"/>
          <w:sz w:val="24"/>
          <w:szCs w:val="24"/>
        </w:rPr>
        <w:t>projekt zahŕňa</w:t>
      </w:r>
      <w:r w:rsidRPr="005F0A1C">
        <w:rPr>
          <w:rFonts w:ascii="Times New Roman" w:hAnsi="Times New Roman" w:cs="Times New Roman"/>
          <w:sz w:val="24"/>
          <w:szCs w:val="24"/>
        </w:rPr>
        <w:t xml:space="preserve">, majú veľmi jasnú spojitosť so svetom práce.  Každá krajina má iné pozadie podpory kariérneho poradenstva - na </w:t>
      </w:r>
      <w:proofErr w:type="spellStart"/>
      <w:r w:rsidRPr="005F0A1C">
        <w:rPr>
          <w:rFonts w:ascii="Times New Roman" w:hAnsi="Times New Roman" w:cs="Times New Roman"/>
          <w:sz w:val="24"/>
          <w:szCs w:val="24"/>
        </w:rPr>
        <w:t>workshop</w:t>
      </w:r>
      <w:r>
        <w:rPr>
          <w:rFonts w:ascii="Times New Roman" w:hAnsi="Times New Roman" w:cs="Times New Roman"/>
          <w:sz w:val="24"/>
          <w:szCs w:val="24"/>
        </w:rPr>
        <w:t>och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vo Francúzku, Belgicku a Rakúsku sa sledujú</w:t>
      </w:r>
      <w:r w:rsidRPr="005F0A1C">
        <w:rPr>
          <w:rFonts w:ascii="Times New Roman" w:hAnsi="Times New Roman" w:cs="Times New Roman"/>
          <w:sz w:val="24"/>
          <w:szCs w:val="24"/>
        </w:rPr>
        <w:t xml:space="preserve"> rozličné systémy, všetky tieto tri krajiny majú pokročilý systém kariérneho poradenstva.  Vysočina </w:t>
      </w:r>
      <w:proofErr w:type="spellStart"/>
      <w:r w:rsidRPr="005F0A1C">
        <w:rPr>
          <w:rFonts w:ascii="Times New Roman" w:hAnsi="Times New Roman" w:cs="Times New Roman"/>
          <w:sz w:val="24"/>
          <w:szCs w:val="24"/>
        </w:rPr>
        <w:t>Education</w:t>
      </w:r>
      <w:proofErr w:type="spellEnd"/>
      <w:r w:rsidRPr="005F0A1C">
        <w:rPr>
          <w:rFonts w:ascii="Times New Roman" w:hAnsi="Times New Roman" w:cs="Times New Roman"/>
          <w:sz w:val="24"/>
          <w:szCs w:val="24"/>
        </w:rPr>
        <w:t xml:space="preserve">, </w:t>
      </w:r>
      <w:r w:rsidR="000017C9">
        <w:rPr>
          <w:rFonts w:ascii="Times New Roman" w:hAnsi="Times New Roman" w:cs="Times New Roman"/>
          <w:sz w:val="24"/>
          <w:szCs w:val="24"/>
        </w:rPr>
        <w:t>Česká obchodná komora v Jihlave</w:t>
      </w:r>
      <w:r>
        <w:rPr>
          <w:rFonts w:ascii="Times New Roman" w:hAnsi="Times New Roman" w:cs="Times New Roman"/>
          <w:sz w:val="24"/>
          <w:szCs w:val="24"/>
        </w:rPr>
        <w:t xml:space="preserve"> a </w:t>
      </w:r>
      <w:r w:rsidRPr="005F0A1C">
        <w:rPr>
          <w:rFonts w:ascii="Times New Roman" w:hAnsi="Times New Roman" w:cs="Times New Roman"/>
          <w:sz w:val="24"/>
          <w:szCs w:val="24"/>
        </w:rPr>
        <w:t xml:space="preserve">Stredná odborná škola technická  budú organizovať spoločný </w:t>
      </w:r>
      <w:proofErr w:type="spellStart"/>
      <w:r w:rsidRPr="005F0A1C">
        <w:rPr>
          <w:rFonts w:ascii="Times New Roman" w:hAnsi="Times New Roman" w:cs="Times New Roman"/>
          <w:sz w:val="24"/>
          <w:szCs w:val="24"/>
        </w:rPr>
        <w:t>workshop</w:t>
      </w:r>
      <w:proofErr w:type="spellEnd"/>
      <w:r w:rsidRPr="005F0A1C">
        <w:rPr>
          <w:rFonts w:ascii="Times New Roman" w:hAnsi="Times New Roman" w:cs="Times New Roman"/>
          <w:sz w:val="24"/>
          <w:szCs w:val="24"/>
        </w:rPr>
        <w:t xml:space="preserve"> na záver projektu</w:t>
      </w:r>
      <w:r w:rsidR="000017C9">
        <w:rPr>
          <w:rFonts w:ascii="Times New Roman" w:hAnsi="Times New Roman" w:cs="Times New Roman"/>
          <w:sz w:val="24"/>
          <w:szCs w:val="24"/>
        </w:rPr>
        <w:t>. Tu sa prediskutujú</w:t>
      </w:r>
      <w:r w:rsidRPr="005F0A1C">
        <w:rPr>
          <w:rFonts w:ascii="Times New Roman" w:hAnsi="Times New Roman" w:cs="Times New Roman"/>
          <w:sz w:val="24"/>
          <w:szCs w:val="24"/>
        </w:rPr>
        <w:t xml:space="preserve"> prístupy a nápady z predchád</w:t>
      </w:r>
      <w:r w:rsidR="000017C9">
        <w:rPr>
          <w:rFonts w:ascii="Times New Roman" w:hAnsi="Times New Roman" w:cs="Times New Roman"/>
          <w:sz w:val="24"/>
          <w:szCs w:val="24"/>
        </w:rPr>
        <w:t>zajúcich stretnutí  a určia</w:t>
      </w:r>
      <w:r w:rsidR="00DA75EC">
        <w:rPr>
          <w:rFonts w:ascii="Times New Roman" w:hAnsi="Times New Roman" w:cs="Times New Roman"/>
          <w:sz w:val="24"/>
          <w:szCs w:val="24"/>
        </w:rPr>
        <w:t xml:space="preserve"> </w:t>
      </w:r>
      <w:r w:rsidRPr="005F0A1C">
        <w:rPr>
          <w:rFonts w:ascii="Times New Roman" w:hAnsi="Times New Roman" w:cs="Times New Roman"/>
          <w:sz w:val="24"/>
          <w:szCs w:val="24"/>
        </w:rPr>
        <w:t xml:space="preserve">kľúčové stratégie kariérneho poradenstva </w:t>
      </w:r>
      <w:r w:rsidR="000017C9">
        <w:rPr>
          <w:rFonts w:ascii="Times New Roman" w:hAnsi="Times New Roman" w:cs="Times New Roman"/>
          <w:sz w:val="24"/>
          <w:szCs w:val="24"/>
        </w:rPr>
        <w:t xml:space="preserve">realizovaných v </w:t>
      </w:r>
      <w:r w:rsidRPr="005F0A1C">
        <w:rPr>
          <w:rFonts w:ascii="Times New Roman" w:hAnsi="Times New Roman" w:cs="Times New Roman"/>
          <w:sz w:val="24"/>
          <w:szCs w:val="24"/>
        </w:rPr>
        <w:t xml:space="preserve"> krajinách zapojených v projekte.  </w:t>
      </w:r>
    </w:p>
    <w:p w:rsidR="005F0A1C" w:rsidRDefault="003B7885" w:rsidP="005F0A1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</w:t>
      </w:r>
      <w:r w:rsidR="00F935B9">
        <w:rPr>
          <w:rFonts w:ascii="Times New Roman" w:hAnsi="Times New Roman" w:cs="Times New Roman"/>
          <w:sz w:val="24"/>
          <w:szCs w:val="24"/>
        </w:rPr>
        <w:tab/>
      </w:r>
      <w:r w:rsidR="00F935B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Mgr. Zuzana Kollárová</w:t>
      </w:r>
      <w:r w:rsidR="005F0A1C" w:rsidRPr="005F0A1C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F935B9" w:rsidRDefault="00F935B9" w:rsidP="005F0A1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81280</wp:posOffset>
            </wp:positionV>
            <wp:extent cx="2952115" cy="2190750"/>
            <wp:effectExtent l="171450" t="133350" r="362585" b="304800"/>
            <wp:wrapNone/>
            <wp:docPr id="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2190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2986405</wp:posOffset>
            </wp:positionH>
            <wp:positionV relativeFrom="paragraph">
              <wp:posOffset>81280</wp:posOffset>
            </wp:positionV>
            <wp:extent cx="2952750" cy="2192020"/>
            <wp:effectExtent l="19050" t="0" r="0" b="0"/>
            <wp:wrapNone/>
            <wp:docPr id="3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19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35B9" w:rsidRPr="00510893" w:rsidRDefault="00F935B9" w:rsidP="005F0A1C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F935B9" w:rsidRPr="00510893" w:rsidSect="000017C9">
      <w:pgSz w:w="11906" w:h="16838"/>
      <w:pgMar w:top="709" w:right="991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10893"/>
    <w:rsid w:val="000017C9"/>
    <w:rsid w:val="00092D17"/>
    <w:rsid w:val="000E4C6B"/>
    <w:rsid w:val="001954E5"/>
    <w:rsid w:val="002613FA"/>
    <w:rsid w:val="002A735F"/>
    <w:rsid w:val="002B65ED"/>
    <w:rsid w:val="002C094A"/>
    <w:rsid w:val="00397B89"/>
    <w:rsid w:val="003B7885"/>
    <w:rsid w:val="004703D2"/>
    <w:rsid w:val="004C0156"/>
    <w:rsid w:val="00502161"/>
    <w:rsid w:val="00510893"/>
    <w:rsid w:val="005F0A1C"/>
    <w:rsid w:val="00617BC5"/>
    <w:rsid w:val="007D5C8C"/>
    <w:rsid w:val="00800E0F"/>
    <w:rsid w:val="00903466"/>
    <w:rsid w:val="00946E53"/>
    <w:rsid w:val="00A82575"/>
    <w:rsid w:val="00B5497E"/>
    <w:rsid w:val="00D07E1A"/>
    <w:rsid w:val="00DA75EC"/>
    <w:rsid w:val="00EF3FE6"/>
    <w:rsid w:val="00F5276B"/>
    <w:rsid w:val="00F935B9"/>
    <w:rsid w:val="00FA1DFD"/>
    <w:rsid w:val="00FD4E15"/>
    <w:rsid w:val="00FF74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A82575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3B78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B78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739</Words>
  <Characters>4214</Characters>
  <Application>Microsoft Office Word</Application>
  <DocSecurity>0</DocSecurity>
  <Lines>35</Lines>
  <Paragraphs>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zuzana</dc:creator>
  <cp:lastModifiedBy>Start</cp:lastModifiedBy>
  <cp:revision>5</cp:revision>
  <dcterms:created xsi:type="dcterms:W3CDTF">2013-09-24T11:30:00Z</dcterms:created>
  <dcterms:modified xsi:type="dcterms:W3CDTF">2013-11-20T19:59:00Z</dcterms:modified>
</cp:coreProperties>
</file>